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bidi/>
        <w:spacing w:after="80" w:before="0"/>
        <w:jc w:val="center"/>
      </w:pPr>
      <w:r>
        <w:rPr>
          <w:rFonts w:ascii="Arial" w:cs="Arial" w:eastAsia="Arial" w:hAnsi="Arial"/>
          <w:b/>
          <w:bCs/>
          <w:sz w:val="30"/>
          <w:szCs w:val="30"/>
          <w:rtl/>
        </w:rPr>
        <w:t xml:space="preserve">נספח הארכת תקופת שכירות</w:t>
      </w:r>
    </w:p>
    <w:p>
      <w:pPr>
        <w:bidi/>
        <w:spacing w:after="200" w:before="0"/>
        <w:jc w:val="center"/>
      </w:pPr>
      <w:r>
        <w:rPr>
          <w:rFonts w:ascii="Arial" w:cs="Arial" w:eastAsia="Arial" w:hAnsi="Arial"/>
          <w:color w:val="6B7280"/>
          <w:sz w:val="20"/>
          <w:szCs w:val="20"/>
          <w:rtl/>
        </w:rPr>
        <w:t xml:space="preserve">תוספת להסכם שכירות · ללא תחולת חוקי הגנת הדייר</w:t>
      </w:r>
    </w:p>
    <w:p>
      <w:pPr>
        <w:bidi/>
        <w:spacing w:after="100" w:before="0"/>
        <w:jc w:val="right"/>
      </w:pPr>
      <w:r>
        <w:rPr>
          <w:rFonts w:ascii="Arial" w:cs="Arial" w:eastAsia="Arial" w:hAnsi="Arial"/>
          <w:sz w:val="22"/>
          <w:szCs w:val="22"/>
          <w:rtl/>
        </w:rPr>
        <w:t xml:space="preserve">תוספת להסכם השכירות מיום __________</w:t>
      </w:r>
    </w:p>
    <w:p>
      <w:pPr>
        <w:bidi/>
        <w:spacing w:after="100" w:before="0"/>
        <w:jc w:val="right"/>
      </w:pPr>
      <w:r>
        <w:rPr>
          <w:rFonts w:ascii="Arial" w:cs="Arial" w:eastAsia="Arial" w:hAnsi="Arial"/>
          <w:sz w:val="22"/>
          <w:szCs w:val="22"/>
          <w:rtl/>
        </w:rPr>
        <w:t xml:space="preserve">שנערכה ונחתמה ב__________ ביום __________</w:t>
      </w:r>
    </w:p>
    <w:p>
      <w:pPr>
        <w:bidi/>
        <w:spacing w:after="180" w:before="0"/>
        <w:jc w:val="right"/>
      </w:pPr>
      <w:r>
        <w:rPr>
          <w:rFonts w:ascii="Arial" w:cs="Arial" w:eastAsia="Arial" w:hAnsi="Arial"/>
          <w:sz w:val="22"/>
          <w:szCs w:val="22"/>
          <w:rtl/>
        </w:rPr>
        <w:t xml:space="preserve"/>
      </w:r>
    </w:p>
    <w:p>
      <w:pPr>
        <w:bidi/>
        <w:spacing w:after="120" w:before="120"/>
        <w:jc w:val="right"/>
      </w:pPr>
      <w:r>
        <w:rPr>
          <w:rFonts w:ascii="Arial" w:cs="Arial" w:eastAsia="Arial" w:hAnsi="Arial"/>
          <w:b/>
          <w:bCs/>
          <w:sz w:val="22"/>
          <w:szCs w:val="22"/>
          <w:rtl/>
        </w:rPr>
        <w:t xml:space="preserve">בין:</w:t>
      </w:r>
    </w:p>
    <w:p>
      <w:pPr>
        <w:bidi/>
        <w:spacing w:after="100" w:before="0"/>
        <w:jc w:val="right"/>
      </w:pPr>
      <w:r>
        <w:rPr>
          <w:rFonts w:ascii="Arial" w:cs="Arial" w:eastAsia="Arial" w:hAnsi="Arial"/>
          <w:sz w:val="22"/>
          <w:szCs w:val="22"/>
          <w:rtl/>
        </w:rPr>
        <w:t xml:space="preserve">שם המשכיר/ה: ____________________   ת.ז./ח.פ.: __________</w:t>
      </w:r>
    </w:p>
    <w:p>
      <w:pPr>
        <w:bidi/>
        <w:spacing w:after="100" w:before="0"/>
        <w:jc w:val="right"/>
      </w:pPr>
      <w:r>
        <w:rPr>
          <w:rFonts w:ascii="Arial" w:cs="Arial" w:eastAsia="Arial" w:hAnsi="Arial"/>
          <w:sz w:val="22"/>
          <w:szCs w:val="22"/>
          <w:rtl/>
        </w:rPr>
        <w:t xml:space="preserve">כתובת: ____________________</w:t>
      </w:r>
    </w:p>
    <w:p>
      <w:pPr>
        <w:bidi/>
        <w:spacing w:after="100" w:before="0"/>
        <w:jc w:val="right"/>
      </w:pPr>
      <w:r>
        <w:rPr>
          <w:rFonts w:ascii="Arial" w:cs="Arial" w:eastAsia="Arial" w:hAnsi="Arial"/>
          <w:sz w:val="22"/>
          <w:szCs w:val="22"/>
          <w:rtl/>
        </w:rPr>
        <w:t xml:space="preserve">טלפון: __________   דוא״ל: ____________________</w:t>
      </w:r>
    </w:p>
    <w:p>
      <w:pPr>
        <w:bidi/>
        <w:spacing w:after="60" w:before="0"/>
        <w:jc w:val="right"/>
      </w:pPr>
      <w:r>
        <w:rPr>
          <w:rFonts w:ascii="Arial" w:cs="Arial" w:eastAsia="Arial" w:hAnsi="Arial"/>
          <w:color w:val="9CA3AF"/>
          <w:sz w:val="18"/>
          <w:szCs w:val="18"/>
          <w:rtl/>
        </w:rPr>
        <w:t xml:space="preserve">— להלן “המשכיר” —</w:t>
      </w:r>
    </w:p>
    <w:p>
      <w:pPr>
        <w:bidi/>
        <w:spacing w:after="180" w:before="0"/>
        <w:jc w:val="right"/>
      </w:pPr>
      <w:r>
        <w:rPr>
          <w:rFonts w:ascii="Arial" w:cs="Arial" w:eastAsia="Arial" w:hAnsi="Arial"/>
          <w:sz w:val="22"/>
          <w:szCs w:val="22"/>
          <w:rtl/>
        </w:rPr>
        <w:t xml:space="preserve"/>
      </w:r>
    </w:p>
    <w:p>
      <w:pPr>
        <w:bidi/>
        <w:spacing w:after="120" w:before="120"/>
        <w:jc w:val="right"/>
      </w:pPr>
      <w:r>
        <w:rPr>
          <w:rFonts w:ascii="Arial" w:cs="Arial" w:eastAsia="Arial" w:hAnsi="Arial"/>
          <w:b/>
          <w:bCs/>
          <w:sz w:val="22"/>
          <w:szCs w:val="22"/>
          <w:rtl/>
        </w:rPr>
        <w:t xml:space="preserve">לבין:</w:t>
      </w:r>
    </w:p>
    <w:p>
      <w:pPr>
        <w:bidi/>
        <w:spacing w:after="100" w:before="0"/>
        <w:jc w:val="right"/>
      </w:pPr>
      <w:r>
        <w:rPr>
          <w:rFonts w:ascii="Arial" w:cs="Arial" w:eastAsia="Arial" w:hAnsi="Arial"/>
          <w:sz w:val="22"/>
          <w:szCs w:val="22"/>
          <w:rtl/>
        </w:rPr>
        <w:t xml:space="preserve">1. שם השוכר/ת: ____________________   ת.ז.: __________</w:t>
      </w:r>
    </w:p>
    <w:p>
      <w:pPr>
        <w:bidi/>
        <w:spacing w:after="100" w:before="0"/>
        <w:jc w:val="right"/>
      </w:pPr>
      <w:r>
        <w:rPr>
          <w:rFonts w:ascii="Arial" w:cs="Arial" w:eastAsia="Arial" w:hAnsi="Arial"/>
          <w:sz w:val="22"/>
          <w:szCs w:val="22"/>
          <w:rtl/>
        </w:rPr>
        <w:t xml:space="preserve">    טלפון: __________   דוא״ל: ____________________</w:t>
      </w:r>
    </w:p>
    <w:p>
      <w:pPr>
        <w:bidi/>
        <w:spacing w:after="100" w:before="0"/>
        <w:jc w:val="right"/>
      </w:pPr>
      <w:r>
        <w:rPr>
          <w:rFonts w:ascii="Arial" w:cs="Arial" w:eastAsia="Arial" w:hAnsi="Arial"/>
          <w:sz w:val="22"/>
          <w:szCs w:val="22"/>
          <w:rtl/>
        </w:rPr>
        <w:t xml:space="preserve">2. שם שוכר/ת נוסף/ת: ____________________   ת.ז.: __________</w:t>
      </w:r>
    </w:p>
    <w:p>
      <w:pPr>
        <w:bidi/>
        <w:spacing w:after="100" w:before="0"/>
        <w:jc w:val="right"/>
      </w:pPr>
      <w:r>
        <w:rPr>
          <w:rFonts w:ascii="Arial" w:cs="Arial" w:eastAsia="Arial" w:hAnsi="Arial"/>
          <w:sz w:val="22"/>
          <w:szCs w:val="22"/>
          <w:rtl/>
        </w:rPr>
        <w:t xml:space="preserve">    טלפון: __________   דוא״ל: ____________________</w:t>
      </w:r>
    </w:p>
    <w:p>
      <w:pPr>
        <w:bidi/>
        <w:spacing w:after="100" w:before="0"/>
        <w:jc w:val="right"/>
      </w:pPr>
      <w:r>
        <w:rPr>
          <w:rFonts w:ascii="Arial" w:cs="Arial" w:eastAsia="Arial" w:hAnsi="Arial"/>
          <w:sz w:val="22"/>
          <w:szCs w:val="22"/>
          <w:rtl/>
        </w:rPr>
        <w:t xml:space="preserve">כתובת שני הצדדים לצורך הסכם זה: ____________________</w:t>
      </w:r>
    </w:p>
    <w:p>
      <w:pPr>
        <w:bidi/>
        <w:spacing w:after="60" w:before="0"/>
        <w:jc w:val="right"/>
      </w:pPr>
      <w:r>
        <w:rPr>
          <w:rFonts w:ascii="Arial" w:cs="Arial" w:eastAsia="Arial" w:hAnsi="Arial"/>
          <w:color w:val="9CA3AF"/>
          <w:sz w:val="18"/>
          <w:szCs w:val="18"/>
          <w:rtl/>
        </w:rPr>
        <w:t xml:space="preserve">— להלן ביחד ולחוד “השוכר” —</w:t>
      </w:r>
    </w:p>
    <w:p>
      <w:pPr>
        <w:bidi/>
        <w:spacing w:after="180" w:before="0"/>
        <w:jc w:val="right"/>
      </w:pPr>
      <w:r>
        <w:rPr>
          <w:rFonts w:ascii="Arial" w:cs="Arial" w:eastAsia="Arial" w:hAnsi="Arial"/>
          <w:sz w:val="22"/>
          <w:szCs w:val="22"/>
          <w:rtl/>
        </w:rPr>
        <w:t xml:space="preserve"/>
      </w:r>
    </w:p>
    <w:p>
      <w:pPr>
        <w:bidi/>
        <w:pBdr>
          <w:bottom w:val="single" w:sz="4" w:space="1" w:color="E5E7EB"/>
        </w:pBdr>
        <w:spacing w:after="180"/>
      </w:pPr>
    </w:p>
    <w:p>
      <w:pPr>
        <w:bidi/>
        <w:spacing w:after="140" w:before="0"/>
        <w:jc w:val="right"/>
      </w:pPr>
      <w:r>
        <w:rPr>
          <w:rFonts w:ascii="Arial" w:cs="Arial" w:eastAsia="Arial" w:hAnsi="Arial"/>
          <w:b/>
          <w:bCs/>
          <w:sz w:val="22"/>
          <w:szCs w:val="22"/>
          <w:rtl/>
        </w:rPr>
        <w:t xml:space="preserve">הואיל</w:t>
      </w:r>
      <w:r>
        <w:rPr>
          <w:rFonts w:ascii="Arial" w:cs="Arial" w:eastAsia="Arial" w:hAnsi="Arial"/>
          <w:sz w:val="22"/>
          <w:szCs w:val="22"/>
          <w:rtl/>
        </w:rPr>
        <w:t xml:space="preserve">   </w:t>
      </w:r>
      <w:r>
        <w:rPr>
          <w:rFonts w:ascii="Arial" w:cs="Arial" w:eastAsia="Arial" w:hAnsi="Arial"/>
          <w:sz w:val="22"/>
          <w:szCs w:val="22"/>
          <w:rtl/>
        </w:rPr>
        <w:t xml:space="preserve">וביום __________ נחתם בין השוכר לבין המשכיר הסכם שכירות, לפיו שכר השוכר מהמשכיר את הנכס שברחוב ____________________, קומה __________, דירה __________ (להלן בהתאמה: “המושכר” ו“הסכם השכירות”);</w:t>
      </w:r>
    </w:p>
    <w:p>
      <w:pPr>
        <w:bidi/>
        <w:spacing w:after="140" w:before="0"/>
        <w:jc w:val="right"/>
      </w:pPr>
      <w:r>
        <w:rPr>
          <w:rFonts w:ascii="Arial" w:cs="Arial" w:eastAsia="Arial" w:hAnsi="Arial"/>
          <w:b/>
          <w:bCs/>
          <w:sz w:val="22"/>
          <w:szCs w:val="22"/>
          <w:rtl/>
        </w:rPr>
        <w:t xml:space="preserve">והואיל</w:t>
      </w:r>
      <w:r>
        <w:rPr>
          <w:rFonts w:ascii="Arial" w:cs="Arial" w:eastAsia="Arial" w:hAnsi="Arial"/>
          <w:sz w:val="22"/>
          <w:szCs w:val="22"/>
          <w:rtl/>
        </w:rPr>
        <w:t xml:space="preserve">   </w:t>
      </w:r>
      <w:r>
        <w:rPr>
          <w:rFonts w:ascii="Arial" w:cs="Arial" w:eastAsia="Arial" w:hAnsi="Arial"/>
          <w:sz w:val="22"/>
          <w:szCs w:val="22"/>
          <w:rtl/>
        </w:rPr>
        <w:t xml:space="preserve">ותקופת השכירות עתידה להסתיים ביום __________;</w:t>
      </w:r>
    </w:p>
    <w:p>
      <w:pPr>
        <w:bidi/>
        <w:spacing w:after="140" w:before="0"/>
        <w:jc w:val="right"/>
      </w:pPr>
      <w:r>
        <w:rPr>
          <w:rFonts w:ascii="Arial" w:cs="Arial" w:eastAsia="Arial" w:hAnsi="Arial"/>
          <w:b/>
          <w:bCs/>
          <w:sz w:val="22"/>
          <w:szCs w:val="22"/>
          <w:rtl/>
        </w:rPr>
        <w:t xml:space="preserve">והואיל</w:t>
      </w:r>
      <w:r>
        <w:rPr>
          <w:rFonts w:ascii="Arial" w:cs="Arial" w:eastAsia="Arial" w:hAnsi="Arial"/>
          <w:sz w:val="22"/>
          <w:szCs w:val="22"/>
          <w:rtl/>
        </w:rPr>
        <w:t xml:space="preserve">   </w:t>
      </w:r>
      <w:r>
        <w:rPr>
          <w:rFonts w:ascii="Arial" w:cs="Arial" w:eastAsia="Arial" w:hAnsi="Arial"/>
          <w:sz w:val="22"/>
          <w:szCs w:val="22"/>
          <w:rtl/>
        </w:rPr>
        <w:t xml:space="preserve">והשוכר פנה אל המשכיר בבקשה להאריך את תקופת השכירות ב-__________ חודשים נוספים החל מיום __________, והמשכיר הסכים לבקשה, והכל בהתאם לתנאים הקבועים בנספח זה;</w:t>
      </w:r>
    </w:p>
    <w:p>
      <w:pPr>
        <w:bidi/>
        <w:spacing w:after="180" w:before="0"/>
        <w:jc w:val="right"/>
      </w:pPr>
      <w:r>
        <w:rPr>
          <w:rFonts w:ascii="Arial" w:cs="Arial" w:eastAsia="Arial" w:hAnsi="Arial"/>
          <w:sz w:val="22"/>
          <w:szCs w:val="22"/>
          <w:rtl/>
        </w:rPr>
        <w:t xml:space="preserve"/>
      </w:r>
    </w:p>
    <w:p>
      <w:pPr>
        <w:bidi/>
        <w:spacing w:after="120" w:before="120"/>
        <w:jc w:val="right"/>
      </w:pPr>
      <w:r>
        <w:rPr>
          <w:rFonts w:ascii="Arial" w:cs="Arial" w:eastAsia="Arial" w:hAnsi="Arial"/>
          <w:b/>
          <w:bCs/>
          <w:sz w:val="22"/>
          <w:szCs w:val="22"/>
          <w:rtl/>
        </w:rPr>
        <w:t xml:space="preserve">אי לכך הותנה והוסכם בין הצדדים כדלקמן:</w:t>
      </w:r>
    </w:p>
    <w:p>
      <w:pPr>
        <w:bidi/>
        <w:spacing w:after="140" w:before="0"/>
        <w:jc w:val="right"/>
        <w:ind w:start="240"/>
      </w:pPr>
      <w:r>
        <w:rPr>
          <w:rFonts w:ascii="Arial" w:cs="Arial" w:eastAsia="Arial" w:hAnsi="Arial"/>
          <w:sz w:val="22"/>
          <w:szCs w:val="22"/>
          <w:rtl/>
        </w:rPr>
        <w:t xml:space="preserve">1. </w:t>
      </w:r>
      <w:r>
        <w:rPr>
          <w:rFonts w:ascii="Arial" w:cs="Arial" w:eastAsia="Arial" w:hAnsi="Arial"/>
          <w:sz w:val="22"/>
          <w:szCs w:val="22"/>
          <w:rtl/>
        </w:rPr>
        <w:t xml:space="preserve">למונחים המופיעים בנספח זה תהא הפרשנות שניתנה להם בהסכם השכירות, אלא אם כן נקבע במפורש אחרת בנספח זה.</w:t>
      </w:r>
    </w:p>
    <w:p>
      <w:pPr>
        <w:bidi/>
        <w:spacing w:after="140" w:before="0"/>
        <w:jc w:val="right"/>
        <w:ind w:start="240"/>
      </w:pPr>
      <w:r>
        <w:rPr>
          <w:rFonts w:ascii="Arial" w:cs="Arial" w:eastAsia="Arial" w:hAnsi="Arial"/>
          <w:sz w:val="22"/>
          <w:szCs w:val="22"/>
          <w:rtl/>
        </w:rPr>
        <w:t xml:space="preserve">2. </w:t>
      </w:r>
      <w:r>
        <w:rPr>
          <w:rFonts w:ascii="Arial" w:cs="Arial" w:eastAsia="Arial" w:hAnsi="Arial"/>
          <w:sz w:val="22"/>
          <w:szCs w:val="22"/>
          <w:rtl/>
        </w:rPr>
        <w:t xml:space="preserve">תקופת השכירות מוארכת בזאת ב-__________ חודשים, החל מיום __________ ועד ליום __________ (להלן: “תקופת השכירות המוארכת”).</w:t>
      </w:r>
    </w:p>
    <w:p>
      <w:pPr>
        <w:bidi/>
        <w:spacing w:after="140" w:before="0"/>
        <w:jc w:val="right"/>
        <w:ind w:start="240"/>
      </w:pPr>
      <w:r>
        <w:rPr>
          <w:rFonts w:ascii="Arial" w:cs="Arial" w:eastAsia="Arial" w:hAnsi="Arial"/>
          <w:sz w:val="22"/>
          <w:szCs w:val="22"/>
          <w:rtl/>
        </w:rPr>
        <w:t xml:space="preserve">3. </w:t>
      </w:r>
      <w:r>
        <w:rPr>
          <w:rFonts w:ascii="Arial" w:cs="Arial" w:eastAsia="Arial" w:hAnsi="Arial"/>
          <w:sz w:val="22"/>
          <w:szCs w:val="22"/>
          <w:rtl/>
        </w:rPr>
        <w:t xml:space="preserve">אופציה נוספת: לשוכר ניתנת הזכות להאריך את תקופת השכירות בתקופה נוספת של __________ חודשים, החל מיום __________ ועד ליום __________ (להלן: “תקופת האופציה”), ובלבד שהודעה בכתב על מימוש האופציה תימסר למשכיר לא פחות מ-__________ ימים לפני תחילת תקופת האופציה, כלומר לכל המאוחר עד ליום __________.</w:t>
      </w:r>
    </w:p>
    <w:p>
      <w:pPr>
        <w:bidi/>
        <w:spacing w:after="60" w:before="0"/>
        <w:jc w:val="right"/>
      </w:pPr>
      <w:r>
        <w:rPr>
          <w:rFonts w:ascii="Arial" w:cs="Arial" w:eastAsia="Arial" w:hAnsi="Arial"/>
          <w:color w:val="9CA3AF"/>
          <w:sz w:val="18"/>
          <w:szCs w:val="18"/>
          <w:rtl/>
        </w:rPr>
        <w:t xml:space="preserve">מחקו את סעיף 3 אם לא הוסכמה אופציה נוספת.</w:t>
      </w:r>
    </w:p>
    <w:p>
      <w:pPr>
        <w:bidi/>
        <w:spacing w:after="140" w:before="0"/>
        <w:jc w:val="right"/>
        <w:ind w:start="240"/>
      </w:pPr>
      <w:r>
        <w:rPr>
          <w:rFonts w:ascii="Arial" w:cs="Arial" w:eastAsia="Arial" w:hAnsi="Arial"/>
          <w:sz w:val="22"/>
          <w:szCs w:val="22"/>
          <w:rtl/>
        </w:rPr>
        <w:t xml:space="preserve">4. </w:t>
      </w:r>
      <w:r>
        <w:rPr>
          <w:rFonts w:ascii="Arial" w:cs="Arial" w:eastAsia="Arial" w:hAnsi="Arial"/>
          <w:sz w:val="22"/>
          <w:szCs w:val="22"/>
          <w:rtl/>
        </w:rPr>
        <w:t xml:space="preserve">דמי השכירות, הן בתקופת השכירות המוארכת והן בתקופת האופציה (אם תמומש על ידי השוכר), יעודכנו לסכום של __________ ₪ לחודש.</w:t>
      </w:r>
    </w:p>
    <w:p>
      <w:pPr>
        <w:bidi/>
        <w:spacing w:after="140" w:before="0"/>
        <w:jc w:val="right"/>
        <w:ind w:start="240"/>
      </w:pPr>
      <w:r>
        <w:rPr>
          <w:rFonts w:ascii="Arial" w:cs="Arial" w:eastAsia="Arial" w:hAnsi="Arial"/>
          <w:sz w:val="22"/>
          <w:szCs w:val="22"/>
          <w:rtl/>
        </w:rPr>
        <w:t xml:space="preserve">5. </w:t>
      </w:r>
      <w:r>
        <w:rPr>
          <w:rFonts w:ascii="Arial" w:cs="Arial" w:eastAsia="Arial" w:hAnsi="Arial"/>
          <w:sz w:val="22"/>
          <w:szCs w:val="22"/>
          <w:rtl/>
        </w:rPr>
        <w:t xml:space="preserve">אמצעי התשלום: במעמד חתימת נספח זה ימסור השוכר למשכיר __________ המחאות/הוראת קבע/העברה בנקאית בסך דמי השכירות, לתשלום ביום ה-__________ של כל אחד מחודשי תקופת השכירות המוארכת, החל מיום __________ ואילך.</w:t>
      </w:r>
    </w:p>
    <w:p>
      <w:pPr>
        <w:bidi/>
        <w:spacing w:after="140" w:before="0"/>
        <w:jc w:val="right"/>
        <w:ind w:start="240"/>
      </w:pPr>
      <w:r>
        <w:rPr>
          <w:rFonts w:ascii="Arial" w:cs="Arial" w:eastAsia="Arial" w:hAnsi="Arial"/>
          <w:sz w:val="22"/>
          <w:szCs w:val="22"/>
          <w:rtl/>
        </w:rPr>
        <w:t xml:space="preserve">6. </w:t>
      </w:r>
      <w:r>
        <w:rPr>
          <w:rFonts w:ascii="Arial" w:cs="Arial" w:eastAsia="Arial" w:hAnsi="Arial"/>
          <w:sz w:val="22"/>
          <w:szCs w:val="22"/>
          <w:rtl/>
        </w:rPr>
        <w:t xml:space="preserve">למען הסר ספק יובהר, כי הביטחונות שניתנו להבטחת הסכם השכירות — לרבות שטר חוב, ערבים וכתב ערבות אם ניתנו — ימשיכו להיות בתוקף גם להבטחת התחייבויות השוכר נשוא נספח זה, ללא צורך בחידושם.</w:t>
      </w:r>
    </w:p>
    <w:p>
      <w:pPr>
        <w:bidi/>
        <w:spacing w:after="140" w:before="0"/>
        <w:jc w:val="right"/>
        <w:ind w:start="240"/>
      </w:pPr>
      <w:r>
        <w:rPr>
          <w:rFonts w:ascii="Arial" w:cs="Arial" w:eastAsia="Arial" w:hAnsi="Arial"/>
          <w:sz w:val="22"/>
          <w:szCs w:val="22"/>
          <w:rtl/>
        </w:rPr>
        <w:t xml:space="preserve">7. </w:t>
      </w:r>
      <w:r>
        <w:rPr>
          <w:rFonts w:ascii="Arial" w:cs="Arial" w:eastAsia="Arial" w:hAnsi="Arial"/>
          <w:sz w:val="22"/>
          <w:szCs w:val="22"/>
          <w:rtl/>
        </w:rPr>
        <w:t xml:space="preserve">כל תנאי הסכם השכירות יחולו בשינויים המחויבים. פרט לאמור לעיל יוותרו תנאי הסכם השכירות בתוקפם ויחולו אף במהלך תקופת השכירות המוארכת ובתקופת האופציה, ונספח זה ייחשב לחלק מהסכם השכירות לכל דבר ועניין.</w:t>
      </w:r>
    </w:p>
    <w:p>
      <w:pPr>
        <w:bidi/>
        <w:spacing w:after="140" w:before="0"/>
        <w:jc w:val="right"/>
        <w:ind w:start="240"/>
      </w:pPr>
      <w:r>
        <w:rPr>
          <w:rFonts w:ascii="Arial" w:cs="Arial" w:eastAsia="Arial" w:hAnsi="Arial"/>
          <w:sz w:val="22"/>
          <w:szCs w:val="22"/>
          <w:rtl/>
        </w:rPr>
        <w:t xml:space="preserve">8. </w:t>
      </w:r>
      <w:r>
        <w:rPr>
          <w:rFonts w:ascii="Arial" w:cs="Arial" w:eastAsia="Arial" w:hAnsi="Arial"/>
          <w:sz w:val="22"/>
          <w:szCs w:val="22"/>
          <w:rtl/>
        </w:rPr>
        <w:t xml:space="preserve">במקרה של סתירה בין הוראות הסכם השכירות לבין הוראות נספח זה — תגברנה הוראות נספח זה.</w:t>
      </w:r>
    </w:p>
    <w:p>
      <w:pPr>
        <w:bidi/>
        <w:spacing w:after="180" w:before="0"/>
        <w:jc w:val="right"/>
      </w:pPr>
      <w:r>
        <w:rPr>
          <w:rFonts w:ascii="Arial" w:cs="Arial" w:eastAsia="Arial" w:hAnsi="Arial"/>
          <w:sz w:val="22"/>
          <w:szCs w:val="22"/>
          <w:rtl/>
        </w:rPr>
        <w:t xml:space="preserve"/>
      </w:r>
    </w:p>
    <w:p>
      <w:pPr>
        <w:bidi/>
        <w:spacing w:after="120" w:before="120"/>
        <w:jc w:val="right"/>
      </w:pPr>
      <w:r>
        <w:rPr>
          <w:rFonts w:ascii="Arial" w:cs="Arial" w:eastAsia="Arial" w:hAnsi="Arial"/>
          <w:b/>
          <w:bCs/>
          <w:sz w:val="22"/>
          <w:szCs w:val="22"/>
          <w:rtl/>
        </w:rPr>
        <w:t xml:space="preserve">ולראיה באו הצדדים על החתום:</w:t>
      </w:r>
    </w:p>
    <w:tbl>
      <w:tblPr>
        <w:bidiVisual/>
        <w:tblW w:w="9000" w:type="dxa"/>
        <w:tblLayout w:type="fixed"/>
        <w:tblCellMar>
          <w:top w:w="120" w:type="dxa"/>
          <w:bottom w:w="60" w:type="dxa"/>
        </w:tblCellMar>
      </w:tblPr>
      <w:tr>
        <w:tc>
          <w:tcPr>
            <w:tcW w:w="3000" w:type="dxa"/>
            <w:tcBorders>
              <w:top w:val="single" w:sz="4" w:space="0" w:color="9CA3AF"/>
            </w:tcBorders>
          </w:tcPr>
          <w:p>
            <w:pPr>
              <w:bidi/>
              <w:spacing w:after="0" w:before="0"/>
              <w:jc w:val="center"/>
            </w:pPr>
            <w:r>
              <w:rPr>
                <w:rFonts w:ascii="Arial" w:cs="Arial" w:eastAsia="Arial" w:hAnsi="Arial"/>
                <w:color w:val="6B7280"/>
                <w:sz w:val="18"/>
                <w:szCs w:val="18"/>
                <w:rtl/>
              </w:rPr>
              <w:t xml:space="preserve">המשכיר</w:t>
            </w:r>
          </w:p>
        </w:tc>
        <w:tc>
          <w:tcPr>
            <w:tcW w:w="3000" w:type="dxa"/>
            <w:tcBorders>
              <w:top w:val="single" w:sz="4" w:space="0" w:color="9CA3AF"/>
            </w:tcBorders>
          </w:tcPr>
          <w:p>
            <w:pPr>
              <w:bidi/>
              <w:spacing w:after="0" w:before="0"/>
              <w:jc w:val="center"/>
            </w:pPr>
            <w:r>
              <w:rPr>
                <w:rFonts w:ascii="Arial" w:cs="Arial" w:eastAsia="Arial" w:hAnsi="Arial"/>
                <w:color w:val="6B7280"/>
                <w:sz w:val="18"/>
                <w:szCs w:val="18"/>
                <w:rtl/>
              </w:rPr>
              <w:t xml:space="preserve">השוכר</w:t>
            </w:r>
          </w:p>
        </w:tc>
        <w:tc>
          <w:tcPr>
            <w:tcW w:w="3000" w:type="dxa"/>
            <w:tcBorders>
              <w:top w:val="single" w:sz="4" w:space="0" w:color="9CA3AF"/>
            </w:tcBorders>
          </w:tcPr>
          <w:p>
            <w:pPr>
              <w:bidi/>
              <w:spacing w:after="0" w:before="0"/>
              <w:jc w:val="center"/>
            </w:pPr>
            <w:r>
              <w:rPr>
                <w:rFonts w:ascii="Arial" w:cs="Arial" w:eastAsia="Arial" w:hAnsi="Arial"/>
                <w:color w:val="6B7280"/>
                <w:sz w:val="18"/>
                <w:szCs w:val="18"/>
                <w:rtl/>
              </w:rPr>
              <w:t xml:space="preserve">שוכר נוסף</w:t>
            </w:r>
          </w:p>
        </w:tc>
      </w:tr>
    </w:tbl>
    <w:p>
      <w:pPr>
        <w:bidi/>
        <w:spacing w:after="120" w:before="0"/>
        <w:jc w:val="right"/>
      </w:pPr>
      <w:r>
        <w:rPr>
          <w:rFonts w:ascii="Arial" w:cs="Arial" w:eastAsia="Arial" w:hAnsi="Arial"/>
          <w:sz w:val="22"/>
          <w:szCs w:val="22"/>
          <w:rtl/>
        </w:rPr>
        <w:t xml:space="preserve"/>
      </w:r>
    </w:p>
    <w:p>
      <w:pPr>
        <w:bidi/>
        <w:spacing w:after="180" w:before="0"/>
        <w:jc w:val="right"/>
      </w:pPr>
      <w:r>
        <w:rPr>
          <w:rFonts w:ascii="Arial" w:cs="Arial" w:eastAsia="Arial" w:hAnsi="Arial"/>
          <w:sz w:val="22"/>
          <w:szCs w:val="22"/>
          <w:rtl/>
        </w:rPr>
        <w:t xml:space="preserve"/>
      </w:r>
    </w:p>
    <w:p>
      <w:pPr>
        <w:bidi/>
        <w:pBdr>
          <w:bottom w:val="single" w:sz="4" w:space="1" w:color="E5E7EB"/>
        </w:pBdr>
        <w:spacing w:after="180"/>
      </w:pPr>
    </w:p>
    <w:p>
      <w:pPr>
        <w:bidi/>
        <w:spacing w:after="60" w:before="0"/>
        <w:jc w:val="right"/>
      </w:pPr>
      <w:r>
        <w:rPr>
          <w:rFonts w:ascii="Arial" w:cs="Arial" w:eastAsia="Arial" w:hAnsi="Arial"/>
          <w:color w:val="9CA3AF"/>
          <w:sz w:val="18"/>
          <w:szCs w:val="18"/>
          <w:rtl/>
        </w:rPr>
        <w:t xml:space="preserve">נספח זה הוא תבנית כללית לשכירות בלתי מוגנת למגורים בישראל, ואינו מהווה ייעוץ משפטי. התאימו אותו לנסיבות שלכם. LeaseLink אינה עורכת דין.</w:t>
      </w:r>
    </w:p>
    <w:p>
      <w:pPr>
        <w:bidi/>
        <w:spacing w:after="60" w:before="0"/>
        <w:jc w:val="right"/>
      </w:pPr>
      <w:r>
        <w:rPr>
          <w:rFonts w:ascii="Arial" w:cs="Arial" w:eastAsia="Arial" w:hAnsi="Arial"/>
          <w:color w:val="9CA3AF"/>
          <w:sz w:val="18"/>
          <w:szCs w:val="18"/>
          <w:rtl/>
        </w:rPr>
        <w:t xml:space="preserve">נוצר על ידי LeaseLink · leaselink.co.il · מעודכן ל-2026</w:t>
      </w:r>
    </w:p>
    <w:sectPr>
      <w:pgSz w:w="11906" w:h="16838" w:orient="portrait"/>
      <w:pgMar w:top="1000" w:right="1080" w:bottom="1000" w:left="1080" w:header="708" w:footer="708" w:gutter="0"/>
      <w:docGrid w:linePitch="360"/>
    </w:sectPr>
  </w:body>
</w:document>
</file>

<file path=word/settings.xml><?xml version="1.0" encoding="utf-8"?>
<w:settings xmlns:w="http://schemas.openxmlformats.org/wordprocessingml/2006/main" xmlns:r="http://schemas.openxmlformats.org/officeDocument/2006/relationships">
  <w:themeFontLang w:val="en-US" w:bidi="he-IL"/>
  <w:compat/>
</w:settings>
</file>

<file path=word/styles.xml><?xml version="1.0" encoding="utf-8"?>
<w:styles xmlns:w="http://schemas.openxmlformats.org/wordprocessingml/2006/main" xmlns:r="http://schemas.openxmlformats.org/officeDocument/2006/relationships">
  <w:docDefaults>
    <w:rPrDefault>
      <w:rPr>
        <w:rFonts w:ascii="Arial" w:cs="Arial" w:eastAsia="Arial" w:hAnsi="Arial"/>
        <w:sz w:val="22"/>
        <w:szCs w:val="22"/>
        <w:rtl/>
      </w:rPr>
    </w:rPrDefault>
    <w:pPrDefault>
      <w:pPr>
        <w:bidi/>
        <w:jc w:val="right"/>
      </w:pPr>
    </w:pPrDefault>
  </w:docDefaults>
  <w:style w:type="paragraph" w:default="1" w:styleId="Normal">
    <w:name w:val="Normal"/>
    <w:pPr>
      <w:bidi/>
      <w:jc w:val="right"/>
    </w:pPr>
    <w:rPr>
      <w:rFonts w:ascii="Arial" w:cs="Arial" w:eastAsia="Arial" w:hAnsi="Arial"/>
      <w:sz w:val="22"/>
      <w:szCs w:val="22"/>
      <w:rtl/>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xsi="http://www.w3.org/2001/XMLSchema-instance">
  <dc:title>נספח הארכת תקופת שכירות — LeaseLink</dc:title>
  <dc:creator>LeaseLink</dc:creator>
  <cp:lastModifiedBy>LeaseLink</cp:lastModifiedBy>
</cp:coreProperties>
</file>